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077" w:rsidRDefault="00CB1077" w:rsidP="00703ACA">
      <w:pPr>
        <w:spacing w:after="0"/>
        <w:jc w:val="center"/>
        <w:rPr>
          <w:rFonts w:ascii="Times New Roman" w:hAnsi="Times New Roman"/>
          <w:sz w:val="28"/>
          <w:szCs w:val="28"/>
          <w:lang w:val="en-US" w:eastAsia="en-US" w:bidi="en-US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480175" cy="8910241"/>
            <wp:effectExtent l="19050" t="0" r="0" b="0"/>
            <wp:docPr id="1" name="Рисунок 1" descr="C:\Users\201\Desktop\Внеурочная деятельность гимназии 22\2022-2023\ВНЕУРОЧНАЯ ДЕЯТЕЛЬНОСТЬ 2022-2023\Функциональная грамотность\1.1 Скан функц. грам. 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\Desktop\Внеурочная деятельность гимназии 22\2022-2023\ВНЕУРОЧНАЯ ДЕЯТЕЛЬНОСТЬ 2022-2023\Функциональная грамотность\1.1 Скан функц. грам. 1-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077" w:rsidRDefault="00CB1077" w:rsidP="00703ACA">
      <w:pPr>
        <w:spacing w:after="0"/>
        <w:jc w:val="center"/>
        <w:rPr>
          <w:rFonts w:ascii="Times New Roman" w:hAnsi="Times New Roman"/>
          <w:sz w:val="28"/>
          <w:szCs w:val="28"/>
          <w:lang w:val="en-US" w:eastAsia="en-US" w:bidi="en-US"/>
        </w:rPr>
      </w:pPr>
    </w:p>
    <w:p w:rsidR="00CB1077" w:rsidRDefault="00CB1077" w:rsidP="00703ACA">
      <w:pPr>
        <w:spacing w:after="0"/>
        <w:jc w:val="center"/>
        <w:rPr>
          <w:rFonts w:ascii="Times New Roman" w:hAnsi="Times New Roman"/>
          <w:sz w:val="28"/>
          <w:szCs w:val="28"/>
          <w:lang w:val="en-US" w:eastAsia="en-US" w:bidi="en-US"/>
        </w:rPr>
      </w:pPr>
    </w:p>
    <w:p w:rsidR="00CB1077" w:rsidRDefault="00CB1077" w:rsidP="00703ACA">
      <w:pPr>
        <w:spacing w:after="0"/>
        <w:jc w:val="center"/>
        <w:rPr>
          <w:rFonts w:ascii="Times New Roman" w:hAnsi="Times New Roman"/>
          <w:sz w:val="28"/>
          <w:szCs w:val="28"/>
          <w:lang w:val="en-US" w:eastAsia="en-US" w:bidi="en-US"/>
        </w:rPr>
      </w:pPr>
    </w:p>
    <w:p w:rsidR="00703ACA" w:rsidRPr="00283B6E" w:rsidRDefault="00703ACA" w:rsidP="00703ACA">
      <w:pPr>
        <w:spacing w:after="0"/>
        <w:jc w:val="center"/>
        <w:rPr>
          <w:rFonts w:ascii="Times New Roman" w:hAnsi="Times New Roman"/>
          <w:sz w:val="28"/>
          <w:szCs w:val="28"/>
          <w:lang w:eastAsia="en-US" w:bidi="en-US"/>
        </w:rPr>
      </w:pPr>
      <w:r w:rsidRPr="00283B6E">
        <w:rPr>
          <w:rFonts w:ascii="Times New Roman" w:hAnsi="Times New Roman"/>
          <w:sz w:val="28"/>
          <w:szCs w:val="28"/>
          <w:lang w:eastAsia="en-US" w:bidi="en-US"/>
        </w:rPr>
        <w:t xml:space="preserve">   </w:t>
      </w:r>
    </w:p>
    <w:p w:rsidR="00703ACA" w:rsidRPr="00283B6E" w:rsidRDefault="00703ACA" w:rsidP="00703ACA">
      <w:pPr>
        <w:spacing w:after="0"/>
        <w:jc w:val="center"/>
        <w:rPr>
          <w:rFonts w:ascii="Times New Roman" w:hAnsi="Times New Roman"/>
          <w:sz w:val="28"/>
          <w:szCs w:val="28"/>
          <w:lang w:eastAsia="en-US" w:bidi="en-US"/>
        </w:rPr>
      </w:pPr>
    </w:p>
    <w:p w:rsidR="00283B6E" w:rsidRPr="00CB1077" w:rsidRDefault="00283B6E" w:rsidP="00CB107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                             </w:t>
      </w:r>
      <w:bookmarkStart w:id="0" w:name="_GoBack"/>
      <w:bookmarkEnd w:id="0"/>
    </w:p>
    <w:p w:rsidR="001B20E8" w:rsidRPr="00B303F2" w:rsidRDefault="001B20E8" w:rsidP="00CB1077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работы:</w:t>
      </w:r>
      <w:r>
        <w:rPr>
          <w:rFonts w:ascii="Times New Roman" w:hAnsi="Times New Roman" w:cs="Times New Roman"/>
          <w:sz w:val="24"/>
          <w:szCs w:val="24"/>
        </w:rPr>
        <w:t xml:space="preserve"> развитие основ </w:t>
      </w:r>
      <w:r w:rsidRPr="00B303F2">
        <w:rPr>
          <w:rFonts w:ascii="Times New Roman" w:hAnsi="Times New Roman" w:cs="Times New Roman"/>
          <w:sz w:val="24"/>
          <w:szCs w:val="24"/>
        </w:rPr>
        <w:t xml:space="preserve"> функциональной грамотности» – формирование читательской компетенции младшего школьника.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3D38CD">
        <w:rPr>
          <w:rFonts w:ascii="Times New Roman" w:hAnsi="Times New Roman" w:cs="Times New Roman"/>
          <w:sz w:val="24"/>
          <w:szCs w:val="24"/>
        </w:rPr>
        <w:t xml:space="preserve"> </w:t>
      </w:r>
      <w:r w:rsidRPr="00B303F2">
        <w:rPr>
          <w:rFonts w:ascii="Times New Roman" w:hAnsi="Times New Roman" w:cs="Times New Roman"/>
          <w:sz w:val="24"/>
          <w:szCs w:val="24"/>
        </w:rPr>
        <w:t xml:space="preserve">Формирование функционально грамотных людей – одна из важнейших задач современной школы. </w:t>
      </w:r>
      <w:r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Основы функциональной грамотности закладываются в начальных классах, где идет интенсивное обучение различным видам речевой деятельности – чтению и письму, говорению и слушанию.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В начальной школе необходимо заложить основы формирования грамотного читателя. Грамотный читатель – это человек, у которого есть стойкая привычка к чтению, сформирована душевная и духовная потребность в нем как средстве познания мира и самопознания. Это человек, владеющий техникой чтения, приёмами понимания прочитанного, знающий книги и умеющий их самостоятельно выбирать.</w:t>
      </w:r>
      <w:r w:rsidRPr="00670C95">
        <w:rPr>
          <w:rFonts w:ascii="Times New Roman" w:hAnsi="Times New Roman" w:cs="Times New Roman"/>
          <w:sz w:val="24"/>
          <w:szCs w:val="24"/>
        </w:rPr>
        <w:t xml:space="preserve"> </w:t>
      </w:r>
      <w:r w:rsidRPr="00B303F2">
        <w:rPr>
          <w:rFonts w:ascii="Times New Roman" w:hAnsi="Times New Roman" w:cs="Times New Roman"/>
          <w:sz w:val="24"/>
          <w:szCs w:val="24"/>
        </w:rPr>
        <w:t>Лишь функционально грамотная личность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</w:t>
      </w: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303F2">
        <w:rPr>
          <w:rFonts w:ascii="Times New Roman" w:hAnsi="Times New Roman" w:cs="Times New Roman"/>
          <w:sz w:val="24"/>
          <w:szCs w:val="24"/>
        </w:rPr>
        <w:t xml:space="preserve"> 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Pr="00B303F2">
        <w:rPr>
          <w:rFonts w:ascii="Times New Roman" w:hAnsi="Times New Roman" w:cs="Times New Roman"/>
          <w:b/>
          <w:sz w:val="24"/>
          <w:szCs w:val="24"/>
        </w:rPr>
        <w:t xml:space="preserve">Для достижения этой цели предполагает решение следующих задач: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формировать умение читать тексты с использованием трёх этапов работы с текстом; совершенствовать культуру чтения, интерес и мотивацию к чтению книг;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-находит и извлекает информацию из различных текстов;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- применяет извлеченную из текста информацию для решения разного рода проблем;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развивать у детей способность самостоятельного мышления в процессе обсуждения прочитанного;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обеспечить усвоение ряда понятий технологии: «прогнозирование», «диалог с автором», «комментированное чтение» и др.;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воспитывать в детях любовь к добру, к благородным, бескорыстным поступкам, к природе, науке и искусству;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учить детей уважать всякий честный труд, талант, гений;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поселить в детях сознание солидарности каждого отдельного человека с родиной, человечеством и желание быть им полезным;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приобщать детей и родителей к проектной деятельности.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Pr="00B303F2" w:rsidRDefault="001B20E8" w:rsidP="001B20E8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3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Математическая грамотность</w:t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способность человека определять и понимать роль математики в мире, в котором он живёт, высказывать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1B20E8" w:rsidRPr="00B303F2" w:rsidRDefault="001B20E8" w:rsidP="001B20E8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Учащиеся, овладевшие математической грамотностью, способны:</w:t>
      </w:r>
    </w:p>
    <w:p w:rsidR="001B20E8" w:rsidRPr="00B303F2" w:rsidRDefault="001B20E8" w:rsidP="001B20E8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распознавать проблемы, которые возникают в окружающей действительности и могут быть решены средствами математики;</w:t>
      </w:r>
    </w:p>
    <w:p w:rsidR="001B20E8" w:rsidRPr="00B303F2" w:rsidRDefault="001B20E8" w:rsidP="001B20E8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эти проблемы на языке математики;</w:t>
      </w:r>
    </w:p>
    <w:p w:rsidR="001B20E8" w:rsidRPr="00B303F2" w:rsidRDefault="001B20E8" w:rsidP="001B20E8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проблемы, используя математические факты и методы;</w:t>
      </w:r>
    </w:p>
    <w:p w:rsidR="001B20E8" w:rsidRPr="00B303F2" w:rsidRDefault="001B20E8" w:rsidP="001B20E8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использованные методы решения;</w:t>
      </w:r>
    </w:p>
    <w:p w:rsidR="001B20E8" w:rsidRPr="00B303F2" w:rsidRDefault="001B20E8" w:rsidP="001B20E8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интерпретировать полученные результаты с учетом поставленной проблемы;</w:t>
      </w:r>
    </w:p>
    <w:p w:rsidR="001B20E8" w:rsidRPr="00B303F2" w:rsidRDefault="001B20E8" w:rsidP="001B20E8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и записывать результаты решения.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Естественно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303F2">
        <w:rPr>
          <w:rFonts w:ascii="Times New Roman" w:hAnsi="Times New Roman" w:cs="Times New Roman"/>
          <w:b/>
          <w:sz w:val="24"/>
          <w:szCs w:val="24"/>
        </w:rPr>
        <w:t>научная грамотность</w:t>
      </w:r>
      <w:r w:rsidRPr="00B303F2">
        <w:rPr>
          <w:rFonts w:ascii="Times New Roman" w:hAnsi="Times New Roman" w:cs="Times New Roman"/>
          <w:sz w:val="24"/>
          <w:szCs w:val="24"/>
        </w:rPr>
        <w:t xml:space="preserve"> –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:rsidR="001B20E8" w:rsidRPr="00B303F2" w:rsidRDefault="001B20E8" w:rsidP="001B20E8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Учащиеся, овладевшие </w:t>
      </w:r>
      <w:proofErr w:type="gramStart"/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научной</w:t>
      </w:r>
      <w:proofErr w:type="gramEnd"/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грамотностью, способны: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B303F2">
        <w:rPr>
          <w:rFonts w:ascii="Times New Roman" w:hAnsi="Times New Roman" w:cs="Times New Roman"/>
          <w:sz w:val="24"/>
          <w:szCs w:val="24"/>
        </w:rPr>
        <w:t xml:space="preserve">использовать естественнонаучные знания, 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Pr="00B303F2">
        <w:rPr>
          <w:rFonts w:ascii="Times New Roman" w:hAnsi="Times New Roman" w:cs="Times New Roman"/>
          <w:sz w:val="24"/>
          <w:szCs w:val="24"/>
        </w:rPr>
        <w:t>выявлять проблемы, делать обоснованные выводы, необходимые для понимания окружающего мира и тех   изменений, которые вносит в него деятельность человека, и для принятия соответствующих решений</w:t>
      </w:r>
      <w:r w:rsidRPr="003D38CD">
        <w:rPr>
          <w:rFonts w:ascii="Times New Roman" w:hAnsi="Times New Roman" w:cs="Times New Roman"/>
          <w:sz w:val="24"/>
          <w:szCs w:val="24"/>
        </w:rPr>
        <w:t>;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Pr="00B303F2">
        <w:rPr>
          <w:rFonts w:ascii="Times New Roman" w:hAnsi="Times New Roman" w:cs="Times New Roman"/>
          <w:sz w:val="24"/>
          <w:szCs w:val="24"/>
        </w:rPr>
        <w:t xml:space="preserve">строить развернутые высказывания;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Pr="00B303F2">
        <w:rPr>
          <w:rFonts w:ascii="Times New Roman" w:hAnsi="Times New Roman" w:cs="Times New Roman"/>
          <w:sz w:val="24"/>
          <w:szCs w:val="24"/>
        </w:rPr>
        <w:t xml:space="preserve">устанавливать надежность информации;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B7"/>
      </w:r>
      <w:r w:rsidRPr="00B303F2">
        <w:rPr>
          <w:rFonts w:ascii="Times New Roman" w:hAnsi="Times New Roman" w:cs="Times New Roman"/>
          <w:sz w:val="24"/>
          <w:szCs w:val="24"/>
        </w:rPr>
        <w:t>сотрудничать.</w:t>
      </w:r>
    </w:p>
    <w:p w:rsidR="001B20E8" w:rsidRPr="00880656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880656">
        <w:rPr>
          <w:rFonts w:ascii="Times New Roman" w:hAnsi="Times New Roman" w:cs="Times New Roman"/>
          <w:b/>
          <w:sz w:val="24"/>
          <w:szCs w:val="24"/>
        </w:rPr>
        <w:t>одуль  «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880656">
        <w:rPr>
          <w:rFonts w:ascii="Times New Roman" w:hAnsi="Times New Roman" w:cs="Times New Roman"/>
          <w:b/>
          <w:sz w:val="24"/>
          <w:szCs w:val="24"/>
        </w:rPr>
        <w:t xml:space="preserve">инансовая грамотность». </w:t>
      </w:r>
    </w:p>
    <w:p w:rsidR="001B20E8" w:rsidRDefault="001B20E8" w:rsidP="001B20E8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38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Целью изучения курса «Финансовая грамотность</w:t>
      </w:r>
      <w:r w:rsidRPr="00B303F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являются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1B20E8" w:rsidRDefault="001B20E8" w:rsidP="001B20E8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развитие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экономического образа мышления;</w:t>
      </w:r>
    </w:p>
    <w:p w:rsidR="001B20E8" w:rsidRDefault="001B20E8" w:rsidP="001B20E8">
      <w:pPr>
        <w:pStyle w:val="a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воспитание ответственности и нравственного поведения в области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экономических отношений в семье;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ym w:font="Symbol" w:char="F0B7"/>
      </w:r>
      <w:r w:rsidRPr="00B303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опыта применения полученных знаний и умений для решения элементарных вопросов в области экономики семьи.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1-4</w:t>
      </w:r>
      <w:r w:rsidRPr="00B303F2">
        <w:rPr>
          <w:rFonts w:ascii="Times New Roman" w:hAnsi="Times New Roman" w:cs="Times New Roman"/>
          <w:sz w:val="24"/>
          <w:szCs w:val="24"/>
        </w:rPr>
        <w:t xml:space="preserve"> классах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B303F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Формирование функциональной грамотности реализуется на основе личностных, </w:t>
      </w:r>
      <w:proofErr w:type="spellStart"/>
      <w:r w:rsidRPr="00B303F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B303F2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учебного предмета.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B303F2">
        <w:rPr>
          <w:rFonts w:ascii="Times New Roman" w:hAnsi="Times New Roman" w:cs="Times New Roman"/>
          <w:sz w:val="24"/>
          <w:szCs w:val="24"/>
        </w:rPr>
        <w:t xml:space="preserve">является формирование следующих умений: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оценивать свою вежливость;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определять степень вежливости при общении людей (вежливо – невежливо – грубо);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осознавать важность соблюдения правил речевого этикета для успешного общения, установления добрых, уважительных взаимоотношений;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осознавать свою ответственность за произнесённое или написанное слово;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понимать необходимость добрых дел, подтверждающих добрые слова.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3F2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B303F2">
        <w:rPr>
          <w:rFonts w:ascii="Times New Roman" w:hAnsi="Times New Roman" w:cs="Times New Roman"/>
          <w:b/>
          <w:sz w:val="24"/>
          <w:szCs w:val="24"/>
        </w:rPr>
        <w:t xml:space="preserve"> результатами</w:t>
      </w:r>
      <w:r w:rsidRPr="00B303F2">
        <w:rPr>
          <w:rFonts w:ascii="Times New Roman" w:hAnsi="Times New Roman" w:cs="Times New Roman"/>
          <w:sz w:val="24"/>
          <w:szCs w:val="24"/>
        </w:rPr>
        <w:t xml:space="preserve"> является формирование следующих универсальных учебных действий: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определять степень успешности выполнения своей работы и работы всех, исходя из имеющихся критериев;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критически осмысливать свой опыт общения, выявлять причины удач и неудач при взаимодействии;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осознавать разнообразие текстов (жанров), продуцируемых людьми для решения коммуникативных задач;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учиться подчинять своё высказывание задаче взаимодействия;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перерабатывать информацию: осуществлять подробный, краткий и выборочный пересказ текста;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осуществлять информационную переработку научно-учебного текста: составлять его план;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анализировать структуру рассуждения, выявлять уместность приводимых аргументов, правомерность выводов;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аргументировать свою точку зрения, используя в качестве доказательства правила, цитаты;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продуцировать рассуждение, соблюдая его структуру: тезис, аргументы, вывод;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пользоваться приёмами подготовки устного выступления, выступать с графическим (возможно, аудио –</w:t>
      </w:r>
      <w:proofErr w:type="gramStart"/>
      <w:r w:rsidRPr="00B303F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303F2">
        <w:rPr>
          <w:rFonts w:ascii="Times New Roman" w:hAnsi="Times New Roman" w:cs="Times New Roman"/>
          <w:sz w:val="24"/>
          <w:szCs w:val="24"/>
        </w:rPr>
        <w:t xml:space="preserve"> видео – ) сопровождением;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в предложенных коммуникативных ситуациях, опираясь на изученные правила общения, выбирать уместные, эффективные речевые средства.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Предметными результатами </w:t>
      </w:r>
      <w:r w:rsidRPr="00B303F2">
        <w:rPr>
          <w:rFonts w:ascii="Times New Roman" w:hAnsi="Times New Roman" w:cs="Times New Roman"/>
          <w:sz w:val="24"/>
          <w:szCs w:val="24"/>
        </w:rPr>
        <w:t xml:space="preserve">является формирование следующих умений: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отличать подготовленную и неподготовленную речь;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знать особенности неподготовленной речи;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осознавать важность соблюдения норм (орфоэпических, лексических, грамматических) для успешного общения;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знать особенности этикетных жанров комплимента, поздравления;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реализовывать жанры комплимента, поздравления с учётом коммуникативной ситуации;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пользоваться приёмами подготовки устного выступления, выступать с графич</w:t>
      </w:r>
      <w:r>
        <w:rPr>
          <w:rFonts w:ascii="Times New Roman" w:hAnsi="Times New Roman" w:cs="Times New Roman"/>
          <w:sz w:val="24"/>
          <w:szCs w:val="24"/>
        </w:rPr>
        <w:t>еским (возможно, аудио, видео</w:t>
      </w:r>
      <w:r w:rsidRPr="00B303F2">
        <w:rPr>
          <w:rFonts w:ascii="Times New Roman" w:hAnsi="Times New Roman" w:cs="Times New Roman"/>
          <w:sz w:val="24"/>
          <w:szCs w:val="24"/>
        </w:rPr>
        <w:t xml:space="preserve">) сопровождением;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в предложенных коммуникативных ситуациях, опираясь на изученные правила общения, выбирать уместные, эффективные речевые средства </w:t>
      </w:r>
    </w:p>
    <w:p w:rsidR="001B20E8" w:rsidRDefault="001B20E8" w:rsidP="001B20E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E8" w:rsidRPr="00880656" w:rsidRDefault="001B20E8" w:rsidP="001B20E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88065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880656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</w:t>
      </w:r>
    </w:p>
    <w:p w:rsidR="001B20E8" w:rsidRPr="00B303F2" w:rsidRDefault="001B20E8" w:rsidP="001B20E8">
      <w:pPr>
        <w:pStyle w:val="a6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420" w:type="dxa"/>
        <w:tblLook w:val="04A0"/>
      </w:tblPr>
      <w:tblGrid>
        <w:gridCol w:w="2092"/>
        <w:gridCol w:w="2298"/>
        <w:gridCol w:w="2687"/>
        <w:gridCol w:w="2074"/>
      </w:tblGrid>
      <w:tr w:rsidR="001B20E8" w:rsidRPr="00B303F2" w:rsidTr="0094148B">
        <w:tc>
          <w:tcPr>
            <w:tcW w:w="2092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298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687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074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1B20E8" w:rsidRPr="00B303F2" w:rsidTr="0094148B">
        <w:tc>
          <w:tcPr>
            <w:tcW w:w="2092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2298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2687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Находит и извлекает информацию о естественнонаучных явлениях из различных текстов</w:t>
            </w:r>
          </w:p>
        </w:tc>
        <w:tc>
          <w:tcPr>
            <w:tcW w:w="2074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Находит и извлекает финансовую информацию в различном контексте</w:t>
            </w:r>
          </w:p>
        </w:tc>
      </w:tr>
    </w:tbl>
    <w:p w:rsidR="001B20E8" w:rsidRPr="00880656" w:rsidRDefault="001B20E8" w:rsidP="001B20E8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80656">
        <w:rPr>
          <w:rFonts w:ascii="Times New Roman" w:hAnsi="Times New Roman" w:cs="Times New Roman"/>
          <w:b/>
          <w:sz w:val="24"/>
          <w:szCs w:val="24"/>
        </w:rPr>
        <w:t>Личностные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0" w:type="auto"/>
        <w:tblInd w:w="420" w:type="dxa"/>
        <w:tblLook w:val="04A0"/>
      </w:tblPr>
      <w:tblGrid>
        <w:gridCol w:w="2236"/>
        <w:gridCol w:w="2235"/>
        <w:gridCol w:w="2445"/>
        <w:gridCol w:w="2235"/>
      </w:tblGrid>
      <w:tr w:rsidR="001B20E8" w:rsidRPr="00B303F2" w:rsidTr="0094148B">
        <w:tc>
          <w:tcPr>
            <w:tcW w:w="2236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235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445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235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1B20E8" w:rsidRPr="00B303F2" w:rsidTr="0094148B">
        <w:tc>
          <w:tcPr>
            <w:tcW w:w="2236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Оценивает содержание прочитанного с позиции норм морали и общечеловеческих ценностей; формулирует собственную позицию по отношению к прочитанному формулирует собственную</w:t>
            </w:r>
          </w:p>
        </w:tc>
        <w:tc>
          <w:tcPr>
            <w:tcW w:w="2235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445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Объясняет гражданскую позицию в конкретных ситуациях общественной жизни на основе естественнонаучных знаний с позиции норм морали и общечеловеческих ценностей</w:t>
            </w:r>
          </w:p>
        </w:tc>
        <w:tc>
          <w:tcPr>
            <w:tcW w:w="2235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Оценивает финансовые действия в конкретных 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B20E8" w:rsidRPr="00B303F2" w:rsidRDefault="001B20E8" w:rsidP="001B20E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3F2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</w:p>
    <w:p w:rsidR="001B20E8" w:rsidRPr="00B303F2" w:rsidRDefault="001B20E8" w:rsidP="001B20E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303F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Раздел 1. Настоящий читатель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Кого можно считать настоящим читателем? Представление о настоящем читателе. Любимая книга. Обложка любимой книжки. Книги С.Я. Маршака, С.В. Михалкова и др. Экскурсия в библиотеку. Карточки, стеллажи, разделители книг. Алфавитный порядок расстановки книг. Правила поведения в библиотеке. Книги-«калеки», «лечение книг». Домашняя библиотека. Личная библиотека. Члены семьи – собиратели книг. Настоящий читатель много читает. Лента времени для учёта длительности чтения. Писатели и их книги. Портреты писателей. Быстрое чтение. Получение информации. Проверка скорости и качества чтения. Читаем всё, что задано. Особенности чтения текстов математических задач. Чтение текстов из учебника русского языка и окружающего мира. Сходство и различие текстов разных предметов. Творческая работа «Твоё </w:t>
      </w:r>
      <w:r w:rsidRPr="00B303F2">
        <w:rPr>
          <w:rFonts w:ascii="Times New Roman" w:hAnsi="Times New Roman" w:cs="Times New Roman"/>
          <w:sz w:val="24"/>
          <w:szCs w:val="24"/>
        </w:rPr>
        <w:lastRenderedPageBreak/>
        <w:t>представление о настоящем читателе». Выражение своей позиции в сочинении, рисунке или аппликации.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Pr="00B303F2">
        <w:rPr>
          <w:rFonts w:ascii="Times New Roman" w:hAnsi="Times New Roman" w:cs="Times New Roman"/>
          <w:b/>
          <w:sz w:val="24"/>
          <w:szCs w:val="24"/>
        </w:rPr>
        <w:t>Раздел 2. Технология продуктивного чтения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 Глубокое восприятие и понимание текста. Восприятие – активное включение человека в чтение. Читаем и переживаем. Читаем и реагируем на прочитанное: грустим, удивляемся, радуемся – испытываем эмоции. Технология – последовательность этапов (шагов) при чтении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Раздел 3. Проект «Дружим с книгой»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Обсуждение общей темы. Уточнение, выбор под тем проекта: «Электронная книга будущего», «Самая фантастическая книга», «Книги о детях» и т.д. Участие и помощь родителей. Составление плана работы над проектом. 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 Подготовка презентации к защите проекта. Защита проекта. Обобщение знаний в ходе праздника «Я – настоящий читатель!». </w:t>
      </w:r>
    </w:p>
    <w:p w:rsidR="001B20E8" w:rsidRPr="00B303F2" w:rsidRDefault="001B20E8" w:rsidP="001B20E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303F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 Основы читательской грамотности».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1.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Определение основной темы и главной мысли  в произведении. Определение авторской позиции в художественном тексте. Рассказы современных писателей: </w:t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Е. Велтистов «Мальчик из чемодана», «Миллион и один день каникул».  Е В. Медведев «</w:t>
      </w:r>
      <w:proofErr w:type="spellStart"/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Баранкин</w:t>
      </w:r>
      <w:proofErr w:type="spellEnd"/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</w:rPr>
        <w:t>, будь человеком» и др.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Работа с текстом: как понимать информацию, содержащуюся в тексте, как преобразовывать текстовую информацию с учётом цели дальнейшего использования. Ориентироваться в содержании текста, отвечать на вопросы, используя явно заданную в тексте информацию. Типы текстов: текст-повествование, описание рассуждение. Практическая работа с текстами разных жанров. Учебный текст как источник информации. Интерпретировать информацию, отвечать на вопросы, используя неявно заданную информацию. 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Поиск ошибок в предложенном тексте. Составление плана на основе исходного текста. Оценивать достоверность предложенной информации, высказывать оценочные суждения на основе текста. Создавать собственные тексты, применять информацию из текста при решении учебно-практических задач.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«Основы естественнонаучной грамотности»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Раздел1.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Движение и взаимодействие частиц. Признаки химических реакций.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Воздух и его свойства. Углекислый газ в природе и его значение.  Вода. Уникальность воды. Почвы и их свойства.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Земля, внутреннее строение Земли. Знакомство с минералами, горной породой и рудой. Уникальность планеты Земля. Условия для существования жизни на Земле. Свойства живых организмов.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«Основы математической грамотности».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Раздел1.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Применение чисел и действий над ними. Счет и десятичная система счисления.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Сюжетные задачи, решаемые с конца. Задачи на взвешивание. Логические задачи: задачи о «мудрецах», о лжецах и тех, кто всегда говорит правду.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3.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Наглядная геометрия. Задачи на разрезание и перекраивание. Разбиение объекта на части и составление модели.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4.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Комбинаторные задачи. Представление данных в виде таблиц, диаграмм, графиков.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Модуль: «Основы финансовой грамотности»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1.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lastRenderedPageBreak/>
        <w:t xml:space="preserve">Как появились деньги. Что могут деньги. Деньги в разных странах. Деньги настоящие и ненастоящие. </w:t>
      </w:r>
    </w:p>
    <w:p w:rsidR="001B20E8" w:rsidRPr="00C52C61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Как разумно делать покупки. Кто такие мошенники.</w:t>
      </w: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Раздел 3. Личные деньги. Сколько стоит «своё дело».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Default="001B20E8" w:rsidP="001B20E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«Основы читательской грамотности». 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основной темы в фольклорном произведении. Пословицы, поговорки как источник информации. Сопоставление содержания текстов разговорного стиля. Личная ситуация в текстах. </w:t>
      </w: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«Основы естественнонаучной грамотности» </w:t>
      </w:r>
    </w:p>
    <w:p w:rsidR="001B20E8" w:rsidRDefault="001B20E8" w:rsidP="001B20E8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</w:rPr>
        <w:t>Изучать природу – значит любить и охранять её. Науки о природе. Как    изучают природу. Наблюдения в при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роде, описание живых объектов.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Условия, в которых мы живем. </w:t>
      </w:r>
      <w:r>
        <w:rPr>
          <w:rFonts w:ascii="Times New Roman" w:hAnsi="Times New Roman" w:cs="Times New Roman"/>
          <w:color w:val="000000"/>
          <w:sz w:val="24"/>
          <w:szCs w:val="24"/>
        </w:rPr>
        <w:t>Солнце - источник тепла и света на Земле. Климат и сезоны года.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Вода - это жизнь. Природные родники и их охрана.</w:t>
      </w:r>
    </w:p>
    <w:p w:rsidR="001B20E8" w:rsidRDefault="001B20E8" w:rsidP="001B20E8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Кто и как живет рядом с нами. </w:t>
      </w:r>
      <w:r>
        <w:rPr>
          <w:rFonts w:ascii="Times New Roman" w:hAnsi="Times New Roman" w:cs="Times New Roman"/>
          <w:color w:val="000000"/>
          <w:sz w:val="24"/>
          <w:szCs w:val="24"/>
        </w:rPr>
        <w:t>Свет, тепло, влага в жизни растений. Нужны ли комнатные растения в доме. Чужестранные пришельцы на подо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коннике - что мы о них знаем. Почему надо беречь и охранять растения. Растения Красной книги. Грибы - удивительное царство. Грибы ядовитые и съедобные. Где растут лишайники, о чем они могут рассказать. Многообра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зие животных родного края. Какие рыбы встречаются в водоемах края. Аквариумные рыбы - что мы знаем о них. Почему лягушка - земноводное животное. Как дышит, чем питается лягушка. Почему надо охранять земноводных. Древние ящеры и современные ящерицы. Почему птицы - пернатые. Пе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релетные, зимующие и кочующие птицы края. Как помочь пти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цам зимой. Охрана и привлечение птиц. Млекопитающие родного края. Домашние животные. Кормление и уход за ними. Кто и как живет в почве? Что надо знать о бактериях. Почему надо поддерживать чистоту в доме и соблюдать правила личной гигиены. Зависимость человека от природы. Пищевые, лекарст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венные, ядовитые растения. Культурные растения. Охота в исто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рии людей. Природа - источник сил, вдохновения и оздоровления. Отрица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тельное воздействие человека на природу. Человек - звено в цепи взаимосвязей в природе. Почему надо соблюдать правила пове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дения в природе. Что охраняют в заповедниках и заказниках Ростовской области. Охранять природу - значит охранять здо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ровье.</w:t>
      </w:r>
    </w:p>
    <w:p w:rsidR="001B20E8" w:rsidRDefault="001B20E8" w:rsidP="001B20E8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Выясняем, что такое экология. </w:t>
      </w:r>
      <w:r>
        <w:rPr>
          <w:rFonts w:ascii="Times New Roman" w:hAnsi="Times New Roman" w:cs="Times New Roman"/>
          <w:color w:val="000000"/>
          <w:sz w:val="24"/>
          <w:szCs w:val="24"/>
        </w:rPr>
        <w:t>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</w: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«Основы математической грамотности». </w:t>
      </w: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«Удивительный мир чисел».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Ребус. Правила разгадывание ребусов: прибавление при чтении буквы «у», прибавление при чтении предлогов «за» или «перед»</w:t>
      </w:r>
      <w:proofErr w:type="gramStart"/>
      <w:r>
        <w:rPr>
          <w:rFonts w:ascii="Times New Roman" w:hAnsi="Times New Roman" w:cs="Times New Roman"/>
          <w:sz w:val="24"/>
          <w:szCs w:val="24"/>
        </w:rPr>
        <w:t>,д</w:t>
      </w:r>
      <w:proofErr w:type="gramEnd"/>
      <w:r>
        <w:rPr>
          <w:rFonts w:ascii="Times New Roman" w:hAnsi="Times New Roman" w:cs="Times New Roman"/>
          <w:sz w:val="24"/>
          <w:szCs w:val="24"/>
        </w:rPr>
        <w:t>обавление при чтении слога «по», прибавление при чтении предлога «с». Что такое математический ребус. Решение математических ребусов. Монеты в 1р., 2р., 5р., 10.р, 1к., 5к.,10к. Купюры в 10р., 50р. Размен монет и купюр. Оплата проезда.</w:t>
      </w: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«Мир занимательных задач».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Последовательность «шагов» (алгоритм) решения задач. Выбор необходимой информации, содержащей в тексте задачи, на рисунке или в таблице, для ответа на заданные вопросы. Ориентировка в тексте задачи, выделение условия и вопроса, данных и искомых чисел (величин).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с некорректными данными, с избыточным составом условия. Задачи на оперирование понятиями «все», «некоторые», «отдельные».</w:t>
      </w:r>
    </w:p>
    <w:p w:rsidR="001B20E8" w:rsidRPr="00A15240" w:rsidRDefault="001B20E8" w:rsidP="001B20E8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A15240">
        <w:rPr>
          <w:rFonts w:ascii="Times New Roman" w:hAnsi="Times New Roman" w:cs="Times New Roman"/>
          <w:b/>
          <w:bCs/>
          <w:sz w:val="24"/>
          <w:szCs w:val="24"/>
        </w:rPr>
        <w:t>Модуль «Финансовая грамотность»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</w:t>
      </w:r>
      <w:r w:rsidRPr="00F26B4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ема </w:t>
      </w:r>
      <w:r w:rsidRPr="00F26B40">
        <w:rPr>
          <w:rStyle w:val="c20"/>
          <w:rFonts w:ascii="Times New Roman" w:hAnsi="Times New Roman" w:cs="Times New Roman"/>
          <w:b/>
          <w:bCs/>
          <w:color w:val="000000"/>
          <w:sz w:val="24"/>
          <w:szCs w:val="24"/>
        </w:rPr>
        <w:t>«Откуда в семье деньги». </w:t>
      </w:r>
      <w:r w:rsidRPr="00F26B4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В ней рассматриваются следующие  понятия: деньги можно получить в наследство, выиграть в лотерею или найти клад, основным источником дохода современного человека является заработная плата, размер заработной платы зависит от профессии. </w:t>
      </w:r>
    </w:p>
    <w:p w:rsidR="001B20E8" w:rsidRDefault="001B20E8" w:rsidP="001B20E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B20E8" w:rsidRDefault="001B20E8" w:rsidP="001B20E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1B20E8" w:rsidRDefault="001B20E8" w:rsidP="001B20E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«Основы читательской грамотности». 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текстом: как выделить главную мысль текста или его частей?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 текстов:  описание, повествование, рассуждение. Работа над различными типами текстов.</w:t>
      </w: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«Основы естественнонаучной грамотности» </w:t>
      </w:r>
    </w:p>
    <w:p w:rsidR="001B20E8" w:rsidRDefault="001B20E8" w:rsidP="001B20E8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Природа - источник сил, вдохновения и оздоровления. Отрица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тельное воздействие человека на природу. Человек - звено в цепи взаимосвязей в природе. Почему надо соблюдать правила пове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дения в природе. Что охраняют в заповедниках и заказниках Ростовской области. Охранять природу - значит охранять здо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ровье.</w:t>
      </w:r>
    </w:p>
    <w:p w:rsidR="001B20E8" w:rsidRDefault="001B20E8" w:rsidP="001B20E8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Выясняем, что такое экология. </w:t>
      </w:r>
      <w:r>
        <w:rPr>
          <w:rFonts w:ascii="Times New Roman" w:hAnsi="Times New Roman" w:cs="Times New Roman"/>
          <w:color w:val="000000"/>
          <w:sz w:val="24"/>
          <w:szCs w:val="24"/>
        </w:rPr>
        <w:t>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</w:r>
    </w:p>
    <w:p w:rsidR="001B20E8" w:rsidRDefault="001B20E8" w:rsidP="001B20E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«Основы математической грамотности». 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на установления сходства и соответствия. Задачи на установление временных, пространственных и функциональных отношений.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на комбинированные действия. Задачи на активный перебор вариантов отношений. Выбор наиболее эффективных способов решения.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Первые шаги в геометрии. Простейшие геометрические фигуры.</w:t>
      </w:r>
    </w:p>
    <w:p w:rsidR="001B20E8" w:rsidRPr="00A15240" w:rsidRDefault="001B20E8" w:rsidP="001B20E8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A15240">
        <w:rPr>
          <w:rFonts w:ascii="Times New Roman" w:hAnsi="Times New Roman" w:cs="Times New Roman"/>
          <w:b/>
          <w:bCs/>
          <w:sz w:val="24"/>
          <w:szCs w:val="24"/>
        </w:rPr>
        <w:t>Модуль «Финансовая грамотность»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  <w:r w:rsidRPr="00F26B40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получают элементарные сведения о том, что собственник может получать арендную плату и проценты, государство помогает пожилым людям, инвалидам, студентам, семьям с детьми и безработным. Дети также знакомятся с тем, что при нехватке денег их можно взять взаймы, существуют мошенники, которые обманом отбирают у людей деньги</w:t>
      </w:r>
      <w:r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1B20E8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Pr="00B303F2" w:rsidRDefault="001B20E8" w:rsidP="001B20E8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B20E8" w:rsidRPr="00A33128" w:rsidRDefault="001B20E8" w:rsidP="001B20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128">
        <w:rPr>
          <w:rFonts w:ascii="Times New Roman" w:hAnsi="Times New Roman" w:cs="Times New Roman"/>
          <w:b/>
          <w:sz w:val="24"/>
          <w:szCs w:val="24"/>
        </w:rPr>
        <w:t xml:space="preserve">Календарно- тематическое планирование </w:t>
      </w:r>
    </w:p>
    <w:tbl>
      <w:tblPr>
        <w:tblStyle w:val="a4"/>
        <w:tblW w:w="0" w:type="auto"/>
        <w:tblLook w:val="04A0"/>
      </w:tblPr>
      <w:tblGrid>
        <w:gridCol w:w="941"/>
        <w:gridCol w:w="2711"/>
        <w:gridCol w:w="1134"/>
        <w:gridCol w:w="4234"/>
        <w:gridCol w:w="1401"/>
      </w:tblGrid>
      <w:tr w:rsidR="001B20E8" w:rsidRPr="001F4421" w:rsidTr="0094148B">
        <w:tc>
          <w:tcPr>
            <w:tcW w:w="94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711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B20E8" w:rsidRPr="001F4421" w:rsidTr="0094148B">
        <w:tc>
          <w:tcPr>
            <w:tcW w:w="10421" w:type="dxa"/>
            <w:gridSpan w:val="5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 - н</w:t>
            </w: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астоящий читатель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B20E8" w:rsidRPr="001F4421" w:rsidTr="0094148B">
        <w:tc>
          <w:tcPr>
            <w:tcW w:w="94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Кого можно считать настоящим читателем? 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Представление о настоящем читателе.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Вводный мониторинг.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1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Любимая книга. 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Обложка любимой книжки.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1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Книги С.Я. Маршака, С.В. Михалкова и др.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обсуждение книг.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1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библиотеку. Карточки, стеллажи, разделители книг. Алфавитный порядок расстановки книг. Правила поведения в библиотеке. Книги-«калеки», «лечение книг».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1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Домашняя библиотека.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Личная библиотека. Члены семьи – собиратели книг. Настоящий читатель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много читает. Лента времени для учёта длительности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711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Писатели и их книги.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Портреты писателей.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11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Быстрое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получение информации. 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Быстрое чтение. Получение информации. Проверка скорости и качества 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11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Сходство и различие текстов разных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Читаем всё, что задано. Особенности чтения текстов математических задач. Чтение текстов из учебника русского языка и окружающего мира. Сходство и различие текстов разных предметов.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11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Творческая работа «Твоё представление о настоящем читателе»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Выражение своей позиции в сочинении, рисунке или аппликации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11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8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10421" w:type="dxa"/>
            <w:gridSpan w:val="5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продуктивного чтения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B20E8" w:rsidRPr="001F4421" w:rsidTr="0094148B">
        <w:tc>
          <w:tcPr>
            <w:tcW w:w="941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11-12.</w:t>
            </w:r>
          </w:p>
        </w:tc>
        <w:tc>
          <w:tcPr>
            <w:tcW w:w="2711" w:type="dxa"/>
          </w:tcPr>
          <w:p w:rsidR="001B20E8" w:rsidRPr="004E628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Продуктивное чтение – что это?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текстом.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13-14.</w:t>
            </w:r>
          </w:p>
        </w:tc>
        <w:tc>
          <w:tcPr>
            <w:tcW w:w="2711" w:type="dxa"/>
          </w:tcPr>
          <w:p w:rsidR="001B20E8" w:rsidRPr="004E628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Глубокое восприятие и понимание текста.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Глубокое восприятие и понимание текста. Восприятие – активное включение человека в чтение.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15-18.</w:t>
            </w:r>
          </w:p>
        </w:tc>
        <w:tc>
          <w:tcPr>
            <w:tcW w:w="2711" w:type="dxa"/>
          </w:tcPr>
          <w:p w:rsidR="001B20E8" w:rsidRPr="004E628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Читаем и переживаем.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рассказов Н. Сладкова: «Воздушный замок», «Болтливые окуни», « Бюро лесных услуг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Л. Каминского «Послушный Петя». </w:t>
            </w:r>
          </w:p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Драгунский «Денискины рассказы».</w:t>
            </w:r>
          </w:p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Чтение, обсуждение, выполнение заданий на развитие читательской грамотности.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19- 22.</w:t>
            </w:r>
          </w:p>
        </w:tc>
        <w:tc>
          <w:tcPr>
            <w:tcW w:w="2711" w:type="dxa"/>
          </w:tcPr>
          <w:p w:rsidR="001B20E8" w:rsidRPr="004E628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Читаем и реагируем на прочитанное: грустим, удивляемся, радуемся – испытываем эмоции.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рассказов  В.  Осеевой:  «Долг», « Картинки»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«Вот, что интересно».</w:t>
            </w:r>
          </w:p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Н. Носова «Бобик в гостях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Барбоса», «Мишина каша».</w:t>
            </w:r>
          </w:p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текстом. Смысловое чтение.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23- 26.</w:t>
            </w:r>
          </w:p>
        </w:tc>
        <w:tc>
          <w:tcPr>
            <w:tcW w:w="2711" w:type="dxa"/>
          </w:tcPr>
          <w:p w:rsidR="001B20E8" w:rsidRPr="0015726C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26C">
              <w:rPr>
                <w:rFonts w:ascii="Times New Roman" w:hAnsi="Times New Roman" w:cs="Times New Roman"/>
                <w:sz w:val="24"/>
                <w:szCs w:val="24"/>
              </w:rPr>
              <w:t>Технология – последовательность этапов (шагов) при чтении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4" w:type="dxa"/>
          </w:tcPr>
          <w:p w:rsidR="001B20E8" w:rsidRPr="00D60BC4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B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этапы работы над произведением.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Практическая работа. 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11" w:type="dxa"/>
          </w:tcPr>
          <w:p w:rsidR="001B20E8" w:rsidRPr="004E628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88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10421" w:type="dxa"/>
            <w:gridSpan w:val="5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«Я дружу с книгой</w:t>
            </w: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B20E8" w:rsidRPr="001F4421" w:rsidTr="0094148B">
        <w:tc>
          <w:tcPr>
            <w:tcW w:w="941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11" w:type="dxa"/>
          </w:tcPr>
          <w:p w:rsidR="001B20E8" w:rsidRPr="004E628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Уточнение, выбор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тем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работы над проектом.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Обсуждение общей темы. Уточнение, выбор под тем проекта: «Электронная книга будущего», «Самая фантастическая книга», «Книги о детях» и т.д. Участие и помощь родителей. Составление плана работы над проектом.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29-32</w:t>
            </w:r>
          </w:p>
        </w:tc>
        <w:tc>
          <w:tcPr>
            <w:tcW w:w="2711" w:type="dxa"/>
          </w:tcPr>
          <w:p w:rsidR="001B20E8" w:rsidRPr="004E628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Выполнение проекта.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1F4421" w:rsidTr="0094148B">
        <w:tc>
          <w:tcPr>
            <w:tcW w:w="941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711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мониторинг.</w:t>
            </w:r>
          </w:p>
        </w:tc>
        <w:tc>
          <w:tcPr>
            <w:tcW w:w="1134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1B20E8" w:rsidRPr="00DA58FD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в ходе праздника «Я – настоящий читатель!». </w:t>
            </w:r>
          </w:p>
        </w:tc>
        <w:tc>
          <w:tcPr>
            <w:tcW w:w="1401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44"/>
        <w:gridCol w:w="2708"/>
        <w:gridCol w:w="1276"/>
        <w:gridCol w:w="4003"/>
        <w:gridCol w:w="1490"/>
      </w:tblGrid>
      <w:tr w:rsidR="001B20E8" w:rsidRPr="00DA58FD" w:rsidTr="0094148B">
        <w:tc>
          <w:tcPr>
            <w:tcW w:w="94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708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F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B20E8" w:rsidRPr="0015726C" w:rsidTr="0094148B">
        <w:tc>
          <w:tcPr>
            <w:tcW w:w="10421" w:type="dxa"/>
            <w:gridSpan w:val="5"/>
          </w:tcPr>
          <w:p w:rsidR="001B20E8" w:rsidRPr="0015726C" w:rsidRDefault="001B20E8" w:rsidP="0094148B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читательской грамотности»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B20E8" w:rsidRPr="00DA58FD" w:rsidTr="0094148B">
        <w:tc>
          <w:tcPr>
            <w:tcW w:w="94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8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и главной мысли  в произведении.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Рассказы современных писателей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Велтистов «Мальчик из чемодана»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Чтение и анализ.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8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Определение авторской позиции в художественном 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Вводный мониторинг.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1B20E8" w:rsidRDefault="001B20E8" w:rsidP="0094148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Е. Велтистов «Мальчик из чемодана»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текстом. 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3-4.</w:t>
            </w:r>
          </w:p>
        </w:tc>
        <w:tc>
          <w:tcPr>
            <w:tcW w:w="2708" w:type="dxa"/>
          </w:tcPr>
          <w:p w:rsidR="001B20E8" w:rsidRPr="003E1547" w:rsidRDefault="001B20E8" w:rsidP="00941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ак понимать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формацию, содержащуюся в тексте,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преобразовывать текстовую информацию с учётом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 дальнейшего использования.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произведения </w:t>
            </w:r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В. Медведев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Баранкин</w:t>
            </w:r>
            <w:proofErr w:type="spellEnd"/>
            <w:r w:rsidRPr="00B30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будь человеком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708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 xml:space="preserve"> Типы текстов: повествование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описание, рассуждение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текстами разных типов.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Учебный текст как источник информации.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t>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2EF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текстом. Подготовка к ВПР.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1D6">
              <w:rPr>
                <w:rFonts w:ascii="Times New Roman" w:hAnsi="Times New Roman" w:cs="Times New Roman"/>
                <w:sz w:val="24"/>
                <w:szCs w:val="24"/>
              </w:rPr>
              <w:t>Создавать собственные тексты, применять информацию из текста при решении учебно-практических задач.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Сочинение. Подготовка к ВПР.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08" w:type="dxa"/>
          </w:tcPr>
          <w:p w:rsidR="001B20E8" w:rsidRPr="00DF41D6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форме ВПР.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9D4725" w:rsidTr="0094148B">
        <w:tc>
          <w:tcPr>
            <w:tcW w:w="10421" w:type="dxa"/>
            <w:gridSpan w:val="5"/>
          </w:tcPr>
          <w:p w:rsidR="001B20E8" w:rsidRPr="000943DF" w:rsidRDefault="001B20E8" w:rsidP="0094148B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математической грамотности»</w:t>
            </w: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08" w:type="dxa"/>
          </w:tcPr>
          <w:p w:rsidR="001B20E8" w:rsidRPr="004E628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чисел и действий над ними.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Вводный мониторинг.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Счет и десятичная система счисления.</w:t>
            </w:r>
          </w:p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08" w:type="dxa"/>
          </w:tcPr>
          <w:p w:rsidR="001B20E8" w:rsidRPr="004E628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 Подготовка к олимпиаде по математике.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08" w:type="dxa"/>
          </w:tcPr>
          <w:p w:rsidR="001B20E8" w:rsidRPr="004E628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Задачи на взвешивание.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задач.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08" w:type="dxa"/>
          </w:tcPr>
          <w:p w:rsidR="001B20E8" w:rsidRPr="004E628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Логические задачи: задачи о «мудрецах», о лжецах и тех, кто всегда говорит правду.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олимпиаде.</w:t>
            </w:r>
          </w:p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08" w:type="dxa"/>
          </w:tcPr>
          <w:p w:rsidR="001B20E8" w:rsidRPr="0015726C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геометрия. 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Задачи на разрезание и перекраивание. Разбиение объекта на части и составление модели.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Комбинаторные задачи. 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 в виде таблиц, диаграмм, графиков.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 в форме ВПР.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F10170" w:rsidTr="0094148B">
        <w:tc>
          <w:tcPr>
            <w:tcW w:w="10421" w:type="dxa"/>
            <w:gridSpan w:val="5"/>
          </w:tcPr>
          <w:p w:rsidR="001B20E8" w:rsidRPr="000943DF" w:rsidRDefault="001B20E8" w:rsidP="0094148B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естественнонаучной грамотности»</w:t>
            </w: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08" w:type="dxa"/>
          </w:tcPr>
          <w:p w:rsidR="001B20E8" w:rsidRPr="004E628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Движение и взаимодействие частиц.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Вводный мониторинг.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B303F2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303F2">
              <w:rPr>
                <w:rFonts w:ascii="Times New Roman" w:hAnsi="Times New Roman" w:cs="Times New Roman"/>
                <w:sz w:val="24"/>
                <w:szCs w:val="24"/>
              </w:rPr>
              <w:t>Признаки химических реакций.</w:t>
            </w:r>
          </w:p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форме ВПР.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08" w:type="dxa"/>
          </w:tcPr>
          <w:p w:rsidR="001B20E8" w:rsidRPr="004E628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Воздух и его свойства.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текстами по теме.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Углекислый газ в природе и его 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текстами по теме.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Вода. Уникальность воды.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текстами по теме. 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Почвы и их свойства.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форме ВПР.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текстами по теме. Подготовка к ВПР.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Уникальность планеты Земля..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Условия для существования жизни на Земле. Свойства живых 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форме ВПР.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10421" w:type="dxa"/>
            <w:gridSpan w:val="5"/>
          </w:tcPr>
          <w:p w:rsidR="001B20E8" w:rsidRPr="000943DF" w:rsidRDefault="001B20E8" w:rsidP="0094148B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b/>
                <w:sz w:val="24"/>
                <w:szCs w:val="24"/>
              </w:rPr>
              <w:t>Модуль: «Основы финансовой грамотности»</w:t>
            </w: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Как появились деньги?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Вводный мониторинг.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появились деньги и ч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они </w:t>
            </w: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Решение задач с величинами «цена»,»кол-во», «стоимость».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Деньги в разных странах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текстов по теме. Решение задач.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Деньги настоящие и ненастоящие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«деньги подлинные» и «фальшивые». Как их отличить. Сувенирные деньги. Работа над текстами по теме.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Как разумно делать покупки?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Работа с текстом, содержащим данные по теме.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Кто такие мошенники?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теме. Чтение текстов.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Личные деньги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Сколько стоит «своё дело»?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«своё дело». Игра « Экономические загадки».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RPr="00DA58FD" w:rsidTr="0094148B">
        <w:tc>
          <w:tcPr>
            <w:tcW w:w="944" w:type="dxa"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708" w:type="dxa"/>
          </w:tcPr>
          <w:p w:rsidR="001B20E8" w:rsidRPr="00F15FF7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FF7">
              <w:rPr>
                <w:rFonts w:ascii="Times New Roman" w:hAnsi="Times New Roman" w:cs="Times New Roman"/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76" w:type="dxa"/>
          </w:tcPr>
          <w:p w:rsidR="001B20E8" w:rsidRPr="00DA58FD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работа.</w:t>
            </w:r>
          </w:p>
        </w:tc>
        <w:tc>
          <w:tcPr>
            <w:tcW w:w="1490" w:type="dxa"/>
          </w:tcPr>
          <w:p w:rsidR="001B20E8" w:rsidRPr="00DA58FD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0E8" w:rsidRPr="00F15FF7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3, 4  класс</w:t>
      </w:r>
    </w:p>
    <w:tbl>
      <w:tblPr>
        <w:tblStyle w:val="a4"/>
        <w:tblW w:w="0" w:type="auto"/>
        <w:tblLook w:val="04A0"/>
      </w:tblPr>
      <w:tblGrid>
        <w:gridCol w:w="940"/>
        <w:gridCol w:w="2712"/>
        <w:gridCol w:w="1276"/>
        <w:gridCol w:w="4003"/>
        <w:gridCol w:w="1490"/>
      </w:tblGrid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1B20E8" w:rsidTr="0094148B">
        <w:tc>
          <w:tcPr>
            <w:tcW w:w="104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«Основы читательской грамотности» </w:t>
            </w: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Фольклор. Пословицы, поговорки как источник информации.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основной темы в фольклорном произведении.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Вводный мониторинг. Сопоставление содержания текстов разговорного стиля.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над текстом.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Н. Носова «Фантазёры». </w:t>
            </w:r>
          </w:p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Драгунский «Друг детства».</w:t>
            </w:r>
          </w:p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Кот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Работа над текстами. Составление плана, пересказ.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текстов:  текст описание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описании. Работа над текстом.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текстов:  текст повествование.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повествовании. Работа над текстом.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текстов:   текст  рассуждение.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 тексте рассуждении. Работа над текстом.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сплошным текстом. Промежуточный мониторинг.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К. Паустовского «Дремучий медведь». </w:t>
            </w:r>
          </w:p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 над текстом.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104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«Основы естественнонаучной грамотности»</w:t>
            </w: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Изучение природы.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Изучать природу – значит любить и охранять её. Науки о природе. Как    изучают природу. Наблюдения в при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роде, описание живых объектов. Тексты на заданную тему.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Условия, в которых мы живем.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Солнце - источник тепла и света на Земле.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 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t>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Кто и как живет рядом с нами.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Кто и как живет рядом с нами.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Свет, тепло, влага в жизни растений. Нужны ли комнатные растения в доме. Чужестранные пришельцы на подо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коннике - что мы о них знаем.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Почему надо беречь и охранять растения.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надо беречь и охранять растения. Растения Красной книги. Чтение текстов, выполнение заданий к ним.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Грибы - удивительное царство.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Грибы - удивительное царство. Грибы ядовитые и съедобные. Работа с атласом – определителем.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растут лишайники, о чем они могут рассказать.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Лишайники. Работа с детской энциклопедией.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зие животных родного края.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зие животных родного края. Особенности животных каждого вида. Тексты по теме, чтение 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t>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охраняют в заповедниках и заказниках Самарской области.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надо соблюдать правила пове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дения в природе. Что охраняют в заповедниках и заказниках Самарской области. Охранять природу - значит охранять здо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ровье.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1042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pStyle w:val="a3"/>
              <w:ind w:left="4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«Основы математической грамотности»</w:t>
            </w: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Удивительный мир чисел.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математики. Из истории чисел и цифр. Интересные приёмы устного счёта. Виды цифр.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      </w:r>
          </w:p>
          <w:p w:rsidR="001B20E8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математических ребусов.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Ребус. Правила разгадывание ребусов: прибавление при чтении буквы «у», прибавление при чтении предлогов «за» или «перед»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обавление при чтении слога «по», прибавление при чтении предлога «с». Что такое математический ребус. Решение математических ребусов.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занимательных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 «шагов» (алгоритм) решения задач.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Ориентировка в тексте задачи, выделение условия и вопроса, данных и искомых чисел (величин).</w:t>
            </w:r>
          </w:p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задач.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необходимой информации, содержащей в тексте задачи, на рисунке или в таблице, для ответа на заданные вопросы.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таблицами, диаграммами, поиск информации для решения задач.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заданий из банка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PISA,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TIMSS</w:t>
            </w:r>
            <w:r>
              <w:t>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задач..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решения. Работа с текстами, в которых есть математические данные. Задачи с некорректными данными, с избыточным составом условия. Задачи на оперирование понятиями «все», «некоторые», «отдельные».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шаги в геометрии. Простейшие геометрические фигуры.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текстами, в которых есть математические данные. Решение задач на нахождение площади, периметра. Задачи – расчёты.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мониторинг.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«Финансовая грамотность»</w:t>
      </w:r>
    </w:p>
    <w:tbl>
      <w:tblPr>
        <w:tblStyle w:val="a4"/>
        <w:tblW w:w="10421" w:type="dxa"/>
        <w:tblLook w:val="04A0"/>
      </w:tblPr>
      <w:tblGrid>
        <w:gridCol w:w="940"/>
        <w:gridCol w:w="2712"/>
        <w:gridCol w:w="1276"/>
        <w:gridCol w:w="4003"/>
        <w:gridCol w:w="1490"/>
      </w:tblGrid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Pr="00F26B40" w:rsidRDefault="001B20E8" w:rsidP="0094148B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6B40">
              <w:rPr>
                <w:rStyle w:val="c2"/>
                <w:color w:val="000000"/>
              </w:rPr>
              <w:t>Откуда в семье деньги</w:t>
            </w:r>
          </w:p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Pr="00AB066B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того, от чего зависят </w:t>
            </w:r>
            <w:r w:rsidRPr="00AB06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доходы семьи.</w:t>
            </w:r>
          </w:p>
          <w:p w:rsidR="001B20E8" w:rsidRPr="00AB066B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Рассматривать источники доходов и объяснять, что влияет на размер доходов.</w:t>
            </w:r>
          </w:p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Различать виды доходов семьи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B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что тратятся деньги.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Pr="00AB066B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Понимание происхождения расходов.</w:t>
            </w:r>
          </w:p>
          <w:p w:rsidR="001B20E8" w:rsidRPr="00AB066B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Считать общую сумму расходов.</w:t>
            </w:r>
          </w:p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Различать планируемые и непредвиденные расход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B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умно управлять своими деньгами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Pr="00AB066B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Понимание того, что семейный бюджет планируется заранее, но бывают непредвиденные расходы.</w:t>
            </w:r>
          </w:p>
          <w:p w:rsidR="001B20E8" w:rsidRPr="00AB066B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Умение составлять бюджет семьи.</w:t>
            </w:r>
          </w:p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Составлять семейный бюджет на условных примерах.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Pr="00F26B40" w:rsidRDefault="001B20E8" w:rsidP="0094148B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6B40">
              <w:rPr>
                <w:rStyle w:val="c2"/>
                <w:color w:val="000000"/>
              </w:rPr>
              <w:t>Как делать сбережения.</w:t>
            </w:r>
          </w:p>
          <w:p w:rsidR="001B20E8" w:rsidRPr="00F26B40" w:rsidRDefault="001B20E8" w:rsidP="0094148B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F26B40">
              <w:rPr>
                <w:rStyle w:val="c2"/>
                <w:color w:val="000000"/>
              </w:rPr>
              <w:t> </w:t>
            </w:r>
          </w:p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Pr="00AB066B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Понимание того, из чего складываются сбережения.</w:t>
            </w:r>
          </w:p>
          <w:p w:rsidR="001B20E8" w:rsidRPr="00AB066B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Сравнивать разные виды сбережений.</w:t>
            </w:r>
          </w:p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Различать виды сбережений.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0E8" w:rsidTr="0094148B">
        <w:tc>
          <w:tcPr>
            <w:tcW w:w="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B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изученного по теме «Семейный бюджет».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66B">
              <w:rPr>
                <w:rFonts w:ascii="Times New Roman" w:hAnsi="Times New Roman" w:cs="Times New Roman"/>
                <w:sz w:val="24"/>
                <w:szCs w:val="24"/>
              </w:rPr>
              <w:t>Групповая работа, творческая работа, игровая деятельность</w:t>
            </w:r>
          </w:p>
        </w:tc>
        <w:tc>
          <w:tcPr>
            <w:tcW w:w="1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0E8" w:rsidRDefault="001B20E8" w:rsidP="0094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20E8" w:rsidRDefault="001B20E8" w:rsidP="001B20E8">
      <w:pPr>
        <w:pStyle w:val="a3"/>
        <w:ind w:left="4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B4F" w:rsidRDefault="00423B4F"/>
    <w:sectPr w:rsidR="00423B4F" w:rsidSect="00065DA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8267CE4"/>
    <w:multiLevelType w:val="multilevel"/>
    <w:tmpl w:val="2AD8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645676"/>
    <w:multiLevelType w:val="hybridMultilevel"/>
    <w:tmpl w:val="BDD87C9E"/>
    <w:lvl w:ilvl="0" w:tplc="2694416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8E7"/>
    <w:rsid w:val="000B38E7"/>
    <w:rsid w:val="001B20E8"/>
    <w:rsid w:val="00283B6E"/>
    <w:rsid w:val="003D4858"/>
    <w:rsid w:val="00413779"/>
    <w:rsid w:val="00423B4F"/>
    <w:rsid w:val="00633073"/>
    <w:rsid w:val="00703ACA"/>
    <w:rsid w:val="00AB5F01"/>
    <w:rsid w:val="00C35FE6"/>
    <w:rsid w:val="00CB1077"/>
    <w:rsid w:val="00CD71F0"/>
    <w:rsid w:val="00D4585D"/>
    <w:rsid w:val="00D62E5E"/>
    <w:rsid w:val="00EB1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E8"/>
    <w:pPr>
      <w:spacing w:after="200" w:line="276" w:lineRule="auto"/>
    </w:pPr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qFormat/>
    <w:rsid w:val="001B20E8"/>
    <w:pPr>
      <w:shd w:val="clear" w:color="auto" w:fill="FFFFFF"/>
      <w:suppressAutoHyphens/>
      <w:spacing w:after="0" w:line="266" w:lineRule="auto"/>
      <w:outlineLvl w:val="5"/>
    </w:pPr>
    <w:rPr>
      <w:rFonts w:ascii="Arial" w:eastAsia="Times New Roman" w:hAnsi="Arial" w:cs="Arial"/>
      <w:b/>
      <w:bCs/>
      <w:color w:val="595959"/>
      <w:spacing w:val="5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B20E8"/>
    <w:rPr>
      <w:rFonts w:ascii="Arial" w:eastAsia="Times New Roman" w:hAnsi="Arial" w:cs="Arial"/>
      <w:b/>
      <w:bCs/>
      <w:color w:val="595959"/>
      <w:spacing w:val="5"/>
      <w:sz w:val="20"/>
      <w:szCs w:val="20"/>
      <w:shd w:val="clear" w:color="auto" w:fill="FFFFFF"/>
      <w:lang w:eastAsia="zh-CN"/>
    </w:rPr>
  </w:style>
  <w:style w:type="paragraph" w:styleId="a3">
    <w:name w:val="List Paragraph"/>
    <w:basedOn w:val="a"/>
    <w:uiPriority w:val="34"/>
    <w:qFormat/>
    <w:rsid w:val="001B20E8"/>
    <w:pPr>
      <w:ind w:left="720"/>
      <w:contextualSpacing/>
    </w:pPr>
  </w:style>
  <w:style w:type="table" w:styleId="a4">
    <w:name w:val="Table Grid"/>
    <w:basedOn w:val="a1"/>
    <w:uiPriority w:val="59"/>
    <w:rsid w:val="001B20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1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B20E8"/>
  </w:style>
  <w:style w:type="paragraph" w:styleId="a6">
    <w:name w:val="No Spacing"/>
    <w:uiPriority w:val="1"/>
    <w:qFormat/>
    <w:rsid w:val="001B20E8"/>
    <w:pPr>
      <w:spacing w:after="0" w:line="240" w:lineRule="auto"/>
    </w:pPr>
    <w:rPr>
      <w:rFonts w:eastAsiaTheme="minorEastAsia"/>
      <w:lang w:eastAsia="ru-RU"/>
    </w:rPr>
  </w:style>
  <w:style w:type="paragraph" w:customStyle="1" w:styleId="c3">
    <w:name w:val="c3"/>
    <w:basedOn w:val="a"/>
    <w:rsid w:val="001B2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B20E8"/>
  </w:style>
  <w:style w:type="character" w:customStyle="1" w:styleId="c20">
    <w:name w:val="c20"/>
    <w:basedOn w:val="a0"/>
    <w:rsid w:val="001B20E8"/>
  </w:style>
  <w:style w:type="paragraph" w:styleId="a7">
    <w:name w:val="Balloon Text"/>
    <w:basedOn w:val="a"/>
    <w:link w:val="a8"/>
    <w:uiPriority w:val="99"/>
    <w:semiHidden/>
    <w:unhideWhenUsed/>
    <w:rsid w:val="00CB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10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1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4500</Words>
  <Characters>25651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201</cp:lastModifiedBy>
  <cp:revision>12</cp:revision>
  <dcterms:created xsi:type="dcterms:W3CDTF">2021-11-27T17:14:00Z</dcterms:created>
  <dcterms:modified xsi:type="dcterms:W3CDTF">2022-09-13T05:23:00Z</dcterms:modified>
</cp:coreProperties>
</file>